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E48E" w14:textId="107916C3" w:rsidR="004C2043" w:rsidRPr="00E505B4" w:rsidRDefault="004C2043" w:rsidP="004C2043">
      <w:pPr>
        <w:pStyle w:val="Rubrik1"/>
        <w:rPr>
          <w:lang w:val="sv-SE"/>
        </w:rPr>
      </w:pPr>
      <w:r w:rsidRPr="00E505B4">
        <w:rPr>
          <w:lang w:val="sv-SE"/>
        </w:rPr>
        <w:t>Mirkas nya batteridrivna lösningar sätter dig i förarsätet</w:t>
      </w:r>
    </w:p>
    <w:p w14:paraId="61D52663" w14:textId="605232DA" w:rsidR="00081ACD" w:rsidRPr="00CF0EE0" w:rsidRDefault="006C2249" w:rsidP="00CF0EE0">
      <w:pPr>
        <w:pStyle w:val="Underrubrik"/>
      </w:pPr>
      <w:r w:rsidRPr="0069581D">
        <w:t xml:space="preserve">Mirka </w:t>
      </w:r>
      <w:r w:rsidR="004C2043">
        <w:t xml:space="preserve">utökar sitt sortiment av batteridrivna maskiner för bileftermarknaden och transportindustrin. </w:t>
      </w:r>
    </w:p>
    <w:p w14:paraId="53F4FC1B" w14:textId="77777777" w:rsidR="003E2C62" w:rsidRDefault="003E2C62" w:rsidP="004C2043">
      <w:pPr>
        <w:rPr>
          <w:sz w:val="22"/>
          <w:szCs w:val="22"/>
        </w:rPr>
      </w:pPr>
    </w:p>
    <w:p w14:paraId="54F61047" w14:textId="4448AFC6" w:rsidR="004C2043" w:rsidRDefault="000F61A0" w:rsidP="002C149D">
      <w:pPr>
        <w:spacing w:line="276" w:lineRule="auto"/>
        <w:rPr>
          <w:sz w:val="22"/>
          <w:szCs w:val="22"/>
        </w:rPr>
      </w:pPr>
      <w:r>
        <w:rPr>
          <w:sz w:val="22"/>
          <w:szCs w:val="22"/>
        </w:rPr>
        <w:t>F</w:t>
      </w:r>
      <w:r w:rsidR="003E2C62">
        <w:rPr>
          <w:sz w:val="22"/>
          <w:szCs w:val="22"/>
        </w:rPr>
        <w:t xml:space="preserve">inska </w:t>
      </w:r>
      <w:r>
        <w:rPr>
          <w:sz w:val="22"/>
          <w:szCs w:val="22"/>
        </w:rPr>
        <w:t xml:space="preserve">tillverkaren av slipmaterial och maskiner, </w:t>
      </w:r>
      <w:r w:rsidR="004C2043" w:rsidRPr="004C2043">
        <w:rPr>
          <w:sz w:val="22"/>
          <w:szCs w:val="22"/>
        </w:rPr>
        <w:t>Mirka</w:t>
      </w:r>
      <w:r w:rsidR="002A0E02">
        <w:rPr>
          <w:sz w:val="22"/>
          <w:szCs w:val="22"/>
        </w:rPr>
        <w:t>,</w:t>
      </w:r>
      <w:r w:rsidR="003E2C62">
        <w:rPr>
          <w:sz w:val="22"/>
          <w:szCs w:val="22"/>
        </w:rPr>
        <w:t xml:space="preserve"> </w:t>
      </w:r>
      <w:r w:rsidR="004C2043" w:rsidRPr="004C2043">
        <w:rPr>
          <w:sz w:val="22"/>
          <w:szCs w:val="22"/>
        </w:rPr>
        <w:t>utökar sitt framgångsrika sortiment av batteri</w:t>
      </w:r>
      <w:r w:rsidR="003E2C62">
        <w:rPr>
          <w:sz w:val="22"/>
          <w:szCs w:val="22"/>
        </w:rPr>
        <w:t xml:space="preserve">drivna </w:t>
      </w:r>
      <w:r w:rsidR="004C2043" w:rsidRPr="004C2043">
        <w:rPr>
          <w:sz w:val="22"/>
          <w:szCs w:val="22"/>
        </w:rPr>
        <w:t xml:space="preserve">maskiner med avsikten att förändra </w:t>
      </w:r>
      <w:proofErr w:type="spellStart"/>
      <w:r w:rsidR="004C2043" w:rsidRPr="004C2043">
        <w:rPr>
          <w:sz w:val="22"/>
          <w:szCs w:val="22"/>
        </w:rPr>
        <w:t>finishing</w:t>
      </w:r>
      <w:proofErr w:type="spellEnd"/>
      <w:r w:rsidR="004C2043" w:rsidRPr="004C2043">
        <w:rPr>
          <w:sz w:val="22"/>
          <w:szCs w:val="22"/>
        </w:rPr>
        <w:t xml:space="preserve">-processen inom </w:t>
      </w:r>
      <w:r w:rsidR="002A0E02">
        <w:rPr>
          <w:sz w:val="22"/>
          <w:szCs w:val="22"/>
        </w:rPr>
        <w:t>transport</w:t>
      </w:r>
      <w:r w:rsidR="004C2043" w:rsidRPr="004C2043">
        <w:rPr>
          <w:sz w:val="22"/>
          <w:szCs w:val="22"/>
        </w:rPr>
        <w:t xml:space="preserve">industrin. Idag lanserar </w:t>
      </w:r>
      <w:r w:rsidR="003E2C62">
        <w:rPr>
          <w:sz w:val="22"/>
          <w:szCs w:val="22"/>
        </w:rPr>
        <w:t>Mirka</w:t>
      </w:r>
      <w:r w:rsidR="004C2043" w:rsidRPr="004C2043">
        <w:rPr>
          <w:sz w:val="22"/>
          <w:szCs w:val="22"/>
        </w:rPr>
        <w:t xml:space="preserve"> de nya batteri</w:t>
      </w:r>
      <w:r w:rsidR="003E2C62">
        <w:rPr>
          <w:sz w:val="22"/>
          <w:szCs w:val="22"/>
        </w:rPr>
        <w:t xml:space="preserve">drivna </w:t>
      </w:r>
      <w:r w:rsidR="004C2043" w:rsidRPr="004C2043">
        <w:rPr>
          <w:sz w:val="22"/>
          <w:szCs w:val="22"/>
        </w:rPr>
        <w:t>polermaskinerna Mirka® AR</w:t>
      </w:r>
      <w:r w:rsidR="00317D95">
        <w:rPr>
          <w:sz w:val="22"/>
          <w:szCs w:val="22"/>
        </w:rPr>
        <w:t>O</w:t>
      </w:r>
      <w:r w:rsidR="004C2043" w:rsidRPr="004C2043">
        <w:rPr>
          <w:sz w:val="22"/>
          <w:szCs w:val="22"/>
        </w:rPr>
        <w:t>P-B och Mirka® ARP-B</w:t>
      </w:r>
      <w:r>
        <w:rPr>
          <w:sz w:val="22"/>
          <w:szCs w:val="22"/>
        </w:rPr>
        <w:t>.</w:t>
      </w:r>
      <w:r w:rsidR="004C2043" w:rsidRPr="004C2043">
        <w:rPr>
          <w:sz w:val="22"/>
          <w:szCs w:val="22"/>
        </w:rPr>
        <w:t xml:space="preserve"> </w:t>
      </w:r>
    </w:p>
    <w:p w14:paraId="48200066" w14:textId="77777777" w:rsidR="000F61A0" w:rsidRPr="004C2043" w:rsidRDefault="000F61A0" w:rsidP="002C149D">
      <w:pPr>
        <w:spacing w:line="276" w:lineRule="auto"/>
        <w:rPr>
          <w:sz w:val="22"/>
          <w:szCs w:val="22"/>
        </w:rPr>
      </w:pPr>
    </w:p>
    <w:p w14:paraId="4220A4C7" w14:textId="48E696C5" w:rsidR="004C2043" w:rsidRPr="002A0E02" w:rsidRDefault="004C2043" w:rsidP="002C149D">
      <w:pPr>
        <w:spacing w:line="276" w:lineRule="auto"/>
        <w:rPr>
          <w:sz w:val="22"/>
          <w:szCs w:val="22"/>
          <w:lang w:val="sv-SE"/>
        </w:rPr>
      </w:pPr>
      <w:r w:rsidRPr="004C2043">
        <w:rPr>
          <w:sz w:val="22"/>
          <w:szCs w:val="22"/>
        </w:rPr>
        <w:t xml:space="preserve">Portfolio </w:t>
      </w:r>
      <w:r w:rsidR="000F61A0">
        <w:rPr>
          <w:sz w:val="22"/>
          <w:szCs w:val="22"/>
        </w:rPr>
        <w:t>M</w:t>
      </w:r>
      <w:r w:rsidRPr="004C2043">
        <w:rPr>
          <w:sz w:val="22"/>
          <w:szCs w:val="22"/>
        </w:rPr>
        <w:t>anager</w:t>
      </w:r>
      <w:r w:rsidR="002A0E02" w:rsidRPr="002A0E02">
        <w:rPr>
          <w:sz w:val="22"/>
          <w:szCs w:val="22"/>
        </w:rPr>
        <w:t xml:space="preserve"> </w:t>
      </w:r>
      <w:r w:rsidRPr="004C2043">
        <w:rPr>
          <w:sz w:val="22"/>
          <w:szCs w:val="22"/>
        </w:rPr>
        <w:t>på Mirka</w:t>
      </w:r>
      <w:r w:rsidR="006E46C8">
        <w:rPr>
          <w:sz w:val="22"/>
          <w:szCs w:val="22"/>
        </w:rPr>
        <w:t xml:space="preserve">, </w:t>
      </w:r>
      <w:r w:rsidR="006E46C8" w:rsidRPr="004C2043">
        <w:rPr>
          <w:sz w:val="22"/>
          <w:szCs w:val="22"/>
        </w:rPr>
        <w:t>Mats Bystedt</w:t>
      </w:r>
      <w:r w:rsidRPr="004C2043">
        <w:rPr>
          <w:sz w:val="22"/>
          <w:szCs w:val="22"/>
        </w:rPr>
        <w:t xml:space="preserve"> berättar varför det här har så stor betydelse för </w:t>
      </w:r>
      <w:r w:rsidR="002A0E02">
        <w:rPr>
          <w:sz w:val="22"/>
          <w:szCs w:val="22"/>
        </w:rPr>
        <w:t>t</w:t>
      </w:r>
      <w:r w:rsidR="000F61A0">
        <w:rPr>
          <w:sz w:val="22"/>
          <w:szCs w:val="22"/>
        </w:rPr>
        <w:t>ransport</w:t>
      </w:r>
      <w:r w:rsidRPr="004C2043">
        <w:rPr>
          <w:sz w:val="22"/>
          <w:szCs w:val="22"/>
        </w:rPr>
        <w:t xml:space="preserve">industrin: "Med Mirkas nya batteridrivna </w:t>
      </w:r>
      <w:proofErr w:type="spellStart"/>
      <w:r w:rsidRPr="004C2043">
        <w:rPr>
          <w:sz w:val="22"/>
          <w:szCs w:val="22"/>
        </w:rPr>
        <w:t>finishing</w:t>
      </w:r>
      <w:proofErr w:type="spellEnd"/>
      <w:r w:rsidRPr="004C2043">
        <w:rPr>
          <w:sz w:val="22"/>
          <w:szCs w:val="22"/>
        </w:rPr>
        <w:t>-lösning får du oöverträff</w:t>
      </w:r>
      <w:r w:rsidR="002A0E02">
        <w:rPr>
          <w:sz w:val="22"/>
          <w:szCs w:val="22"/>
        </w:rPr>
        <w:t>lig komfort</w:t>
      </w:r>
      <w:r w:rsidRPr="004C2043">
        <w:rPr>
          <w:sz w:val="22"/>
          <w:szCs w:val="22"/>
        </w:rPr>
        <w:t xml:space="preserve"> och effektivitet".</w:t>
      </w:r>
      <w:r w:rsidR="002A0E02">
        <w:rPr>
          <w:sz w:val="22"/>
          <w:szCs w:val="22"/>
          <w:lang w:val="sv-SE"/>
        </w:rPr>
        <w:t xml:space="preserve"> </w:t>
      </w:r>
      <w:r w:rsidRPr="004C2043">
        <w:rPr>
          <w:rFonts w:cs="Calibri"/>
          <w:sz w:val="22"/>
          <w:szCs w:val="22"/>
        </w:rPr>
        <w:t xml:space="preserve">Bystedt förklarar att en vanlig smärtpunkt vid produktionslinjerna är hantering av slangar eller sladdar när man rör sig. ”Mirkas </w:t>
      </w:r>
      <w:r w:rsidR="008B40A8">
        <w:rPr>
          <w:rFonts w:cs="Calibri"/>
          <w:sz w:val="22"/>
          <w:szCs w:val="22"/>
        </w:rPr>
        <w:t>batteridrivna</w:t>
      </w:r>
      <w:r w:rsidRPr="004C2043">
        <w:rPr>
          <w:rFonts w:cs="Calibri"/>
          <w:sz w:val="22"/>
          <w:szCs w:val="22"/>
        </w:rPr>
        <w:t xml:space="preserve"> polermaskiner erbjuder en smidig poleringsprocess utan begränsningar. Du kan röra dig fritt och få jobbet gjort snabbare”.</w:t>
      </w:r>
    </w:p>
    <w:p w14:paraId="795E393C" w14:textId="56AD1323" w:rsidR="004C2043" w:rsidRDefault="004C2043" w:rsidP="004C2043">
      <w:pPr>
        <w:rPr>
          <w:rFonts w:cs="Calibri"/>
          <w:sz w:val="22"/>
          <w:szCs w:val="22"/>
        </w:rPr>
      </w:pPr>
    </w:p>
    <w:p w14:paraId="48C3FA62" w14:textId="77777777" w:rsidR="00CF0EE0" w:rsidRPr="004C2043" w:rsidRDefault="00CF0EE0" w:rsidP="004C2043">
      <w:pPr>
        <w:rPr>
          <w:rFonts w:cs="Calibri"/>
          <w:sz w:val="22"/>
          <w:szCs w:val="22"/>
        </w:rPr>
      </w:pPr>
    </w:p>
    <w:p w14:paraId="2EC6B5EC" w14:textId="5AFA7713" w:rsidR="004C2043" w:rsidRDefault="003E2C62" w:rsidP="004C2043">
      <w:pPr>
        <w:rPr>
          <w:rFonts w:asciiTheme="minorHAnsi" w:hAnsiTheme="minorHAnsi" w:cstheme="minorHAnsi"/>
          <w:b/>
          <w:bCs/>
          <w:iCs/>
        </w:rPr>
      </w:pPr>
      <w:r w:rsidRPr="00C86B83">
        <w:rPr>
          <w:rFonts w:asciiTheme="minorHAnsi" w:hAnsiTheme="minorHAnsi" w:cstheme="minorHAnsi"/>
          <w:b/>
          <w:bCs/>
          <w:iCs/>
        </w:rPr>
        <w:t>Batteridriven komfort, borstlös kraft</w:t>
      </w:r>
    </w:p>
    <w:p w14:paraId="55B6F815" w14:textId="77777777" w:rsidR="00C86B83" w:rsidRPr="00C86B83" w:rsidRDefault="00C86B83" w:rsidP="004C2043">
      <w:pPr>
        <w:rPr>
          <w:rFonts w:asciiTheme="minorHAnsi" w:hAnsiTheme="minorHAnsi" w:cstheme="minorHAnsi"/>
          <w:b/>
          <w:bCs/>
          <w:iCs/>
        </w:rPr>
      </w:pPr>
    </w:p>
    <w:p w14:paraId="183DF3C8" w14:textId="35B752B6" w:rsidR="004C2043" w:rsidRPr="004C2043" w:rsidRDefault="004C2043" w:rsidP="002C149D">
      <w:pPr>
        <w:spacing w:line="276" w:lineRule="auto"/>
        <w:rPr>
          <w:sz w:val="22"/>
          <w:szCs w:val="22"/>
        </w:rPr>
      </w:pPr>
      <w:r w:rsidRPr="004C2043">
        <w:rPr>
          <w:sz w:val="22"/>
          <w:szCs w:val="22"/>
        </w:rPr>
        <w:t>Mirka</w:t>
      </w:r>
      <w:r w:rsidR="008B40A8">
        <w:rPr>
          <w:sz w:val="22"/>
          <w:szCs w:val="22"/>
        </w:rPr>
        <w:t>s</w:t>
      </w:r>
      <w:r w:rsidRPr="004C2043">
        <w:rPr>
          <w:sz w:val="22"/>
          <w:szCs w:val="22"/>
        </w:rPr>
        <w:t xml:space="preserve"> 77 mm batteri</w:t>
      </w:r>
      <w:r w:rsidR="008B40A8">
        <w:rPr>
          <w:sz w:val="22"/>
          <w:szCs w:val="22"/>
        </w:rPr>
        <w:t xml:space="preserve">drivna </w:t>
      </w:r>
      <w:r w:rsidRPr="004C2043">
        <w:rPr>
          <w:sz w:val="22"/>
          <w:szCs w:val="22"/>
        </w:rPr>
        <w:t xml:space="preserve">polermaskinerna är lätta, ergonomiska och optimerade för </w:t>
      </w:r>
      <w:r w:rsidR="008B40A8">
        <w:rPr>
          <w:sz w:val="22"/>
          <w:szCs w:val="22"/>
        </w:rPr>
        <w:t xml:space="preserve">polering </w:t>
      </w:r>
      <w:r w:rsidRPr="004C2043">
        <w:rPr>
          <w:sz w:val="22"/>
          <w:szCs w:val="22"/>
        </w:rPr>
        <w:t>av mindre ytor. Den oscillerande batteridrivna polermaskinen Mirka® AROP-B 312NV har 12 mm</w:t>
      </w:r>
      <w:r w:rsidR="008B40A8">
        <w:rPr>
          <w:sz w:val="22"/>
          <w:szCs w:val="22"/>
        </w:rPr>
        <w:t xml:space="preserve"> </w:t>
      </w:r>
      <w:r w:rsidRPr="004C2043">
        <w:rPr>
          <w:sz w:val="22"/>
          <w:szCs w:val="22"/>
        </w:rPr>
        <w:t xml:space="preserve">oscillering och Mirka® ARP-B 300NV i sin tur är en roterande polermaskin. Tack vare den </w:t>
      </w:r>
      <w:proofErr w:type="spellStart"/>
      <w:r w:rsidRPr="004C2043">
        <w:rPr>
          <w:sz w:val="22"/>
          <w:szCs w:val="22"/>
        </w:rPr>
        <w:t>borstlösa</w:t>
      </w:r>
      <w:proofErr w:type="spellEnd"/>
      <w:r w:rsidRPr="004C2043">
        <w:rPr>
          <w:sz w:val="22"/>
          <w:szCs w:val="22"/>
        </w:rPr>
        <w:t xml:space="preserve"> motorn kräver maskinerna </w:t>
      </w:r>
      <w:r w:rsidR="008B40A8">
        <w:rPr>
          <w:sz w:val="22"/>
          <w:szCs w:val="22"/>
        </w:rPr>
        <w:t>minimalt med</w:t>
      </w:r>
      <w:r w:rsidRPr="004C2043">
        <w:rPr>
          <w:sz w:val="22"/>
          <w:szCs w:val="22"/>
        </w:rPr>
        <w:t xml:space="preserve"> underhåll. De levereras med två 2,5Ah 10.8V Li-</w:t>
      </w:r>
      <w:proofErr w:type="spellStart"/>
      <w:r w:rsidR="008B40A8">
        <w:rPr>
          <w:sz w:val="22"/>
          <w:szCs w:val="22"/>
        </w:rPr>
        <w:t>i</w:t>
      </w:r>
      <w:r w:rsidRPr="004C2043">
        <w:rPr>
          <w:sz w:val="22"/>
          <w:szCs w:val="22"/>
        </w:rPr>
        <w:t>on</w:t>
      </w:r>
      <w:proofErr w:type="spellEnd"/>
      <w:r w:rsidRPr="004C2043">
        <w:rPr>
          <w:sz w:val="22"/>
          <w:szCs w:val="22"/>
        </w:rPr>
        <w:t xml:space="preserve"> batterier och en laddare. Batterierna är utbytbara med batterierna som används i Mirkas 32 mm </w:t>
      </w:r>
      <w:r w:rsidR="00A80B76">
        <w:rPr>
          <w:sz w:val="22"/>
          <w:szCs w:val="22"/>
        </w:rPr>
        <w:t>batteridrivna</w:t>
      </w:r>
      <w:r w:rsidRPr="004C2043">
        <w:rPr>
          <w:sz w:val="22"/>
          <w:szCs w:val="22"/>
        </w:rPr>
        <w:t xml:space="preserve"> slipmaskiner. 5Ah 10.8 Li-</w:t>
      </w:r>
      <w:proofErr w:type="spellStart"/>
      <w:r w:rsidR="0033753C">
        <w:rPr>
          <w:sz w:val="22"/>
          <w:szCs w:val="22"/>
        </w:rPr>
        <w:t>i</w:t>
      </w:r>
      <w:r w:rsidRPr="004C2043">
        <w:rPr>
          <w:sz w:val="22"/>
          <w:szCs w:val="22"/>
        </w:rPr>
        <w:t>on</w:t>
      </w:r>
      <w:proofErr w:type="spellEnd"/>
      <w:r w:rsidRPr="004C2043">
        <w:rPr>
          <w:sz w:val="22"/>
          <w:szCs w:val="22"/>
        </w:rPr>
        <w:t xml:space="preserve"> batterier finns tillgängliga att köpa separat.</w:t>
      </w:r>
    </w:p>
    <w:p w14:paraId="1BBDF95B" w14:textId="64AFC9D4" w:rsidR="004C2043" w:rsidRDefault="004C2043" w:rsidP="002C149D">
      <w:pPr>
        <w:spacing w:line="276" w:lineRule="auto"/>
        <w:rPr>
          <w:sz w:val="22"/>
          <w:szCs w:val="22"/>
        </w:rPr>
      </w:pPr>
    </w:p>
    <w:p w14:paraId="46DEC5F2" w14:textId="77777777" w:rsidR="00CF0EE0" w:rsidRPr="004C2043" w:rsidRDefault="00CF0EE0" w:rsidP="004C2043">
      <w:pPr>
        <w:rPr>
          <w:sz w:val="22"/>
          <w:szCs w:val="22"/>
        </w:rPr>
      </w:pPr>
    </w:p>
    <w:p w14:paraId="6213C64A" w14:textId="1E907C6C" w:rsidR="004C2043" w:rsidRPr="00C86B83" w:rsidRDefault="00002408" w:rsidP="004C2043">
      <w:pPr>
        <w:rPr>
          <w:rFonts w:asciiTheme="minorHAnsi" w:hAnsiTheme="minorHAnsi" w:cstheme="minorHAnsi"/>
          <w:b/>
          <w:bCs/>
          <w:iCs/>
        </w:rPr>
      </w:pPr>
      <w:r>
        <w:rPr>
          <w:rFonts w:asciiTheme="minorHAnsi" w:hAnsiTheme="minorHAnsi" w:cstheme="minorHAnsi"/>
          <w:b/>
          <w:bCs/>
          <w:iCs/>
        </w:rPr>
        <w:t xml:space="preserve">Standardiserad process med digitalt medel </w:t>
      </w:r>
    </w:p>
    <w:p w14:paraId="38B191F7" w14:textId="455FF4AA" w:rsidR="00C86B83" w:rsidRPr="003E2C62" w:rsidRDefault="00C86B83" w:rsidP="004C2043">
      <w:pPr>
        <w:rPr>
          <w:rFonts w:ascii="Arial" w:hAnsi="Arial" w:cs="Arial"/>
          <w:b/>
          <w:bCs/>
          <w:iCs/>
          <w:sz w:val="22"/>
          <w:szCs w:val="22"/>
        </w:rPr>
      </w:pPr>
    </w:p>
    <w:p w14:paraId="55998C18" w14:textId="11960C85" w:rsidR="004C2043" w:rsidRPr="003E2C62" w:rsidRDefault="004C2043" w:rsidP="002C149D">
      <w:pPr>
        <w:spacing w:line="276" w:lineRule="auto"/>
        <w:rPr>
          <w:sz w:val="22"/>
          <w:szCs w:val="22"/>
          <w:lang w:val="sv-SE"/>
        </w:rPr>
      </w:pPr>
      <w:r w:rsidRPr="004C2043">
        <w:rPr>
          <w:sz w:val="22"/>
          <w:szCs w:val="22"/>
        </w:rPr>
        <w:t>De batteridrivna maskinerna är utrustade med steglöst hastighetsreglage</w:t>
      </w:r>
      <w:r w:rsidR="000E6572">
        <w:rPr>
          <w:sz w:val="22"/>
          <w:szCs w:val="22"/>
        </w:rPr>
        <w:t>,</w:t>
      </w:r>
      <w:r w:rsidRPr="004C2043">
        <w:rPr>
          <w:sz w:val="22"/>
          <w:szCs w:val="22"/>
        </w:rPr>
        <w:t xml:space="preserve"> vilket underlättar kontrollen av arbetet. Bluetooth-anslutning erbjuder ytterligare funktioner via </w:t>
      </w:r>
      <w:proofErr w:type="spellStart"/>
      <w:r w:rsidRPr="004C2043">
        <w:rPr>
          <w:sz w:val="22"/>
          <w:szCs w:val="22"/>
        </w:rPr>
        <w:t>appen</w:t>
      </w:r>
      <w:proofErr w:type="spellEnd"/>
      <w:r w:rsidRPr="004C2043">
        <w:rPr>
          <w:sz w:val="22"/>
          <w:szCs w:val="22"/>
        </w:rPr>
        <w:t xml:space="preserve"> </w:t>
      </w:r>
      <w:proofErr w:type="spellStart"/>
      <w:r w:rsidRPr="004C2043">
        <w:rPr>
          <w:sz w:val="22"/>
          <w:szCs w:val="22"/>
        </w:rPr>
        <w:t>myMirka</w:t>
      </w:r>
      <w:proofErr w:type="spellEnd"/>
      <w:r w:rsidRPr="004C2043">
        <w:rPr>
          <w:sz w:val="22"/>
          <w:szCs w:val="22"/>
        </w:rPr>
        <w:t xml:space="preserve">, såsom vibrationsmätning. De senaste funktionerna som varvtalshantering och en autostop-funktion (en del funktioner kräver köp i </w:t>
      </w:r>
      <w:proofErr w:type="spellStart"/>
      <w:r w:rsidRPr="004C2043">
        <w:rPr>
          <w:sz w:val="22"/>
          <w:szCs w:val="22"/>
        </w:rPr>
        <w:t>app</w:t>
      </w:r>
      <w:proofErr w:type="spellEnd"/>
      <w:r w:rsidRPr="004C2043">
        <w:rPr>
          <w:sz w:val="22"/>
          <w:szCs w:val="22"/>
        </w:rPr>
        <w:t xml:space="preserve">) finns nu tillgängliga för både Mirkas batteridrivna slipmaskiner och polermaskiner. </w:t>
      </w:r>
      <w:r w:rsidR="003E2C62">
        <w:rPr>
          <w:sz w:val="22"/>
          <w:szCs w:val="22"/>
          <w:lang w:val="sv-SE"/>
        </w:rPr>
        <w:softHyphen/>
      </w:r>
      <w:r w:rsidRPr="004C2043">
        <w:rPr>
          <w:sz w:val="22"/>
          <w:szCs w:val="22"/>
        </w:rPr>
        <w:t>”Detta till en bråkdel av kostnaden för en liknande lösning med ett pneumatiskt system. Och det tar inte ens hänsyn till den energi du sparar genom att använda batteridrivna maskiner, vilket medför att kostnaderna sänks ytterligare ", tillägger Bystedt.</w:t>
      </w:r>
    </w:p>
    <w:p w14:paraId="7EA04F14" w14:textId="6B5CBF63" w:rsidR="004C2043" w:rsidRDefault="004C2043" w:rsidP="004C2043">
      <w:pPr>
        <w:rPr>
          <w:sz w:val="22"/>
          <w:szCs w:val="22"/>
        </w:rPr>
      </w:pPr>
    </w:p>
    <w:p w14:paraId="10602598" w14:textId="77777777" w:rsidR="00B855B6" w:rsidRPr="00E505B4" w:rsidRDefault="00B855B6" w:rsidP="00081ACD">
      <w:pPr>
        <w:spacing w:line="276" w:lineRule="auto"/>
        <w:rPr>
          <w:rFonts w:asciiTheme="minorHAnsi" w:hAnsiTheme="minorHAnsi" w:cstheme="minorHAnsi"/>
          <w:sz w:val="22"/>
          <w:szCs w:val="22"/>
          <w:lang w:val="sv-SE"/>
        </w:rPr>
      </w:pPr>
    </w:p>
    <w:p w14:paraId="368F185D" w14:textId="4BE314F0" w:rsidR="006C2249" w:rsidRPr="004C2043" w:rsidRDefault="006C2249" w:rsidP="00081ACD">
      <w:pPr>
        <w:spacing w:line="276" w:lineRule="auto"/>
        <w:rPr>
          <w:rFonts w:asciiTheme="minorHAnsi" w:hAnsiTheme="minorHAnsi" w:cstheme="minorHAnsi"/>
          <w:color w:val="333333"/>
          <w:sz w:val="22"/>
          <w:szCs w:val="22"/>
        </w:rPr>
      </w:pPr>
      <w:r w:rsidRPr="00E505B4">
        <w:rPr>
          <w:rFonts w:asciiTheme="minorHAnsi" w:hAnsiTheme="minorHAnsi" w:cstheme="minorHAnsi"/>
          <w:sz w:val="22"/>
          <w:szCs w:val="22"/>
          <w:lang w:val="sv-SE"/>
        </w:rPr>
        <w:t>Läs mer:</w:t>
      </w:r>
      <w:r w:rsidR="00521B39" w:rsidRPr="00521B39">
        <w:t xml:space="preserve"> </w:t>
      </w:r>
      <w:hyperlink r:id="rId11" w:history="1">
        <w:r w:rsidR="00521B39">
          <w:rPr>
            <w:rStyle w:val="Hyperlnk"/>
          </w:rPr>
          <w:t>https://www.mirka.com/sv/batteridrivna-maskiner/</w:t>
        </w:r>
      </w:hyperlink>
    </w:p>
    <w:p w14:paraId="3647A372" w14:textId="71C78C5A" w:rsidR="002C149D" w:rsidRDefault="002C149D" w:rsidP="006C2249">
      <w:pPr>
        <w:spacing w:line="360" w:lineRule="auto"/>
        <w:rPr>
          <w:rFonts w:asciiTheme="minorHAnsi" w:hAnsiTheme="minorHAnsi" w:cstheme="minorHAnsi"/>
          <w:b/>
          <w:sz w:val="22"/>
          <w:szCs w:val="22"/>
          <w:lang w:val="sv-SE"/>
        </w:rPr>
      </w:pPr>
    </w:p>
    <w:p w14:paraId="0F605E73" w14:textId="77777777" w:rsidR="002C149D" w:rsidRPr="00E505B4" w:rsidRDefault="002C149D" w:rsidP="006C2249">
      <w:pPr>
        <w:spacing w:line="360" w:lineRule="auto"/>
        <w:rPr>
          <w:rFonts w:asciiTheme="minorHAnsi" w:hAnsiTheme="minorHAnsi" w:cstheme="minorHAnsi"/>
          <w:b/>
          <w:sz w:val="22"/>
          <w:szCs w:val="22"/>
          <w:lang w:val="sv-SE"/>
        </w:rPr>
      </w:pPr>
    </w:p>
    <w:p w14:paraId="2AA66FB8" w14:textId="02E9F59A" w:rsidR="006C2249" w:rsidRPr="00E505B4" w:rsidRDefault="006C2249" w:rsidP="006C2249">
      <w:pPr>
        <w:spacing w:line="360" w:lineRule="auto"/>
        <w:rPr>
          <w:rFonts w:asciiTheme="minorHAnsi" w:hAnsiTheme="minorHAnsi" w:cstheme="minorHAnsi"/>
          <w:b/>
          <w:sz w:val="22"/>
          <w:szCs w:val="22"/>
          <w:lang w:val="sv-SE"/>
        </w:rPr>
      </w:pPr>
      <w:r w:rsidRPr="00E505B4">
        <w:rPr>
          <w:rFonts w:asciiTheme="minorHAnsi" w:hAnsiTheme="minorHAnsi" w:cstheme="minorHAnsi"/>
          <w:b/>
          <w:sz w:val="22"/>
          <w:szCs w:val="22"/>
          <w:lang w:val="sv-SE"/>
        </w:rPr>
        <w:t>Kontaktinformation</w:t>
      </w:r>
    </w:p>
    <w:p w14:paraId="4E18A7B5" w14:textId="13FA4FDA" w:rsidR="006C2249" w:rsidRPr="00E505B4" w:rsidRDefault="006C2249" w:rsidP="006C2249">
      <w:pPr>
        <w:spacing w:line="360" w:lineRule="auto"/>
        <w:rPr>
          <w:rFonts w:asciiTheme="minorHAnsi" w:hAnsiTheme="minorHAnsi" w:cstheme="minorHAnsi"/>
          <w:sz w:val="22"/>
          <w:szCs w:val="22"/>
          <w:lang w:val="sv-SE"/>
        </w:rPr>
      </w:pPr>
      <w:r w:rsidRPr="00E505B4">
        <w:rPr>
          <w:rFonts w:asciiTheme="minorHAnsi" w:hAnsiTheme="minorHAnsi" w:cstheme="minorHAnsi"/>
          <w:sz w:val="22"/>
          <w:szCs w:val="22"/>
          <w:lang w:val="sv-SE"/>
        </w:rPr>
        <w:t>Alexander Gidebratt, Marknadschef</w:t>
      </w:r>
      <w:r w:rsidR="000437F9" w:rsidRPr="00E505B4">
        <w:rPr>
          <w:rFonts w:asciiTheme="minorHAnsi" w:hAnsiTheme="minorHAnsi" w:cstheme="minorHAnsi"/>
          <w:sz w:val="22"/>
          <w:szCs w:val="22"/>
          <w:lang w:val="sv-SE"/>
        </w:rPr>
        <w:t>,</w:t>
      </w:r>
      <w:r w:rsidRPr="00E505B4">
        <w:rPr>
          <w:rFonts w:asciiTheme="minorHAnsi" w:hAnsiTheme="minorHAnsi" w:cstheme="minorHAnsi"/>
          <w:sz w:val="22"/>
          <w:szCs w:val="22"/>
          <w:lang w:val="sv-SE"/>
        </w:rPr>
        <w:t xml:space="preserve"> Mirka Scandinavia </w:t>
      </w:r>
    </w:p>
    <w:p w14:paraId="0353E345" w14:textId="20A69F4F" w:rsidR="006C2249" w:rsidRDefault="006C2249" w:rsidP="006C2249">
      <w:pPr>
        <w:spacing w:line="360" w:lineRule="auto"/>
        <w:rPr>
          <w:rFonts w:asciiTheme="minorHAnsi" w:hAnsiTheme="minorHAnsi" w:cstheme="minorHAnsi"/>
          <w:sz w:val="22"/>
          <w:szCs w:val="22"/>
          <w:lang w:eastAsia="sv-FI"/>
        </w:rPr>
      </w:pPr>
      <w:r w:rsidRPr="00E505B4">
        <w:rPr>
          <w:rFonts w:asciiTheme="minorHAnsi" w:hAnsiTheme="minorHAnsi" w:cstheme="minorHAnsi"/>
          <w:sz w:val="22"/>
          <w:szCs w:val="22"/>
          <w:lang w:val="sv-SE"/>
        </w:rPr>
        <w:t xml:space="preserve">Tel. </w:t>
      </w:r>
      <w:r w:rsidRPr="00AD757B">
        <w:rPr>
          <w:rFonts w:asciiTheme="minorHAnsi" w:hAnsiTheme="minorHAnsi" w:cstheme="minorHAnsi"/>
          <w:sz w:val="22"/>
          <w:szCs w:val="22"/>
          <w:lang w:eastAsia="sv-FI"/>
        </w:rPr>
        <w:t>+46 54 69 09 56</w:t>
      </w:r>
    </w:p>
    <w:p w14:paraId="44427122" w14:textId="6766B5EC" w:rsidR="006C2249" w:rsidRPr="00E505B4" w:rsidRDefault="008D0A0F" w:rsidP="004C2043">
      <w:pPr>
        <w:spacing w:line="360" w:lineRule="auto"/>
        <w:rPr>
          <w:rStyle w:val="Hyperlnk"/>
          <w:rFonts w:asciiTheme="minorHAnsi" w:hAnsiTheme="minorHAnsi" w:cstheme="minorHAnsi"/>
          <w:sz w:val="22"/>
          <w:szCs w:val="22"/>
          <w:lang w:val="sv-SE"/>
        </w:rPr>
      </w:pPr>
      <w:proofErr w:type="gramStart"/>
      <w:r>
        <w:rPr>
          <w:rFonts w:asciiTheme="minorHAnsi" w:hAnsiTheme="minorHAnsi" w:cstheme="minorHAnsi"/>
          <w:sz w:val="22"/>
          <w:szCs w:val="22"/>
          <w:lang w:eastAsia="sv-FI"/>
        </w:rPr>
        <w:t>Mail</w:t>
      </w:r>
      <w:proofErr w:type="gramEnd"/>
      <w:r>
        <w:rPr>
          <w:rFonts w:asciiTheme="minorHAnsi" w:hAnsiTheme="minorHAnsi" w:cstheme="minorHAnsi"/>
          <w:sz w:val="22"/>
          <w:szCs w:val="22"/>
          <w:lang w:eastAsia="sv-FI"/>
        </w:rPr>
        <w:t xml:space="preserve">: </w:t>
      </w:r>
      <w:hyperlink r:id="rId12" w:history="1">
        <w:r w:rsidR="00A80B76" w:rsidRPr="00E505B4">
          <w:rPr>
            <w:rStyle w:val="Hyperlnk"/>
            <w:rFonts w:asciiTheme="minorHAnsi" w:hAnsiTheme="minorHAnsi" w:cstheme="minorHAnsi"/>
            <w:sz w:val="22"/>
            <w:szCs w:val="22"/>
            <w:lang w:val="sv-SE"/>
          </w:rPr>
          <w:t>Alexander.Gidebratt@mirka.com</w:t>
        </w:r>
      </w:hyperlink>
    </w:p>
    <w:p w14:paraId="3C267977" w14:textId="57234BD2" w:rsidR="004C2043" w:rsidRDefault="004C2043" w:rsidP="004C2043">
      <w:pPr>
        <w:spacing w:line="360" w:lineRule="auto"/>
        <w:rPr>
          <w:rFonts w:asciiTheme="minorHAnsi" w:hAnsiTheme="minorHAnsi" w:cstheme="minorHAnsi"/>
          <w:sz w:val="22"/>
          <w:szCs w:val="22"/>
          <w:lang w:val="sv-SE"/>
        </w:rPr>
      </w:pPr>
    </w:p>
    <w:p w14:paraId="382423E0" w14:textId="2B654275" w:rsidR="006D7B61" w:rsidRPr="00E505B4" w:rsidRDefault="006D7B61" w:rsidP="006D7B61">
      <w:pPr>
        <w:spacing w:line="360" w:lineRule="auto"/>
        <w:rPr>
          <w:b/>
          <w:i/>
          <w:lang w:val="sv-SE"/>
        </w:rPr>
      </w:pPr>
      <w:bookmarkStart w:id="0" w:name="_GoBack"/>
      <w:bookmarkEnd w:id="0"/>
      <w:r w:rsidRPr="00E505B4">
        <w:rPr>
          <w:b/>
          <w:i/>
          <w:lang w:val="sv-SE"/>
        </w:rPr>
        <w:t xml:space="preserve">Mirka </w:t>
      </w:r>
      <w:r w:rsidR="00063154" w:rsidRPr="00E505B4">
        <w:rPr>
          <w:b/>
          <w:i/>
          <w:lang w:val="sv-SE"/>
        </w:rPr>
        <w:t>i</w:t>
      </w:r>
      <w:r w:rsidRPr="00E505B4">
        <w:rPr>
          <w:b/>
          <w:i/>
          <w:lang w:val="sv-SE"/>
        </w:rPr>
        <w:t xml:space="preserve"> korthet:</w:t>
      </w:r>
    </w:p>
    <w:p w14:paraId="0F2862F6" w14:textId="11F8821B" w:rsidR="006C2249" w:rsidRPr="00E505B4" w:rsidRDefault="006D7B61" w:rsidP="006D7B61">
      <w:pPr>
        <w:spacing w:line="360" w:lineRule="auto"/>
        <w:rPr>
          <w:b/>
          <w:i/>
          <w:lang w:val="sv-SE"/>
        </w:rPr>
      </w:pPr>
      <w:r>
        <w:rPr>
          <w:i/>
          <w:color w:val="333333"/>
          <w:sz w:val="20"/>
          <w:szCs w:val="20"/>
          <w:shd w:val="clear" w:color="auto" w:fill="FFFFFF"/>
        </w:rPr>
        <w:t xml:space="preserve">Mirka Ltd. är världsledande inom slipmaterialteknologi och erbjuder ett brett sortiment högklassiga slipprodukter, verktyg och hela </w:t>
      </w:r>
      <w:r w:rsidRPr="006D7B61">
        <w:rPr>
          <w:i/>
          <w:color w:val="333333"/>
          <w:sz w:val="20"/>
          <w:szCs w:val="20"/>
          <w:shd w:val="clear" w:color="auto" w:fill="FFFFFF"/>
        </w:rPr>
        <w:t xml:space="preserve">slipsystem. </w:t>
      </w:r>
      <w:r w:rsidRPr="006D7B61">
        <w:rPr>
          <w:i/>
          <w:sz w:val="20"/>
          <w:szCs w:val="20"/>
        </w:rPr>
        <w:t xml:space="preserve">Tack vare högkvalitativa slip- och poleringsprodukter och innovativa verktyg med digitala tjänster och anslutningar ger Mirkas lösningar stora fördelar för kunderna när det gäller hastighet, effektivitet, </w:t>
      </w:r>
      <w:proofErr w:type="spellStart"/>
      <w:r w:rsidRPr="006D7B61">
        <w:rPr>
          <w:i/>
          <w:sz w:val="20"/>
          <w:szCs w:val="20"/>
        </w:rPr>
        <w:t>ytfinish</w:t>
      </w:r>
      <w:proofErr w:type="spellEnd"/>
      <w:r w:rsidRPr="006D7B61">
        <w:rPr>
          <w:i/>
          <w:sz w:val="20"/>
          <w:szCs w:val="20"/>
        </w:rPr>
        <w:t xml:space="preserve">, kvalitet och kostnadseffektivitet. </w:t>
      </w:r>
      <w:r w:rsidRPr="00E505B4">
        <w:rPr>
          <w:rFonts w:asciiTheme="minorHAnsi" w:hAnsiTheme="minorHAnsi" w:cstheme="minorHAnsi"/>
          <w:i/>
          <w:sz w:val="22"/>
          <w:lang w:val="sv-SE"/>
        </w:rPr>
        <w:t>År</w:t>
      </w:r>
      <w:r w:rsidR="006C2249" w:rsidRPr="00E505B4">
        <w:rPr>
          <w:rFonts w:asciiTheme="minorHAnsi" w:hAnsiTheme="minorHAnsi" w:cstheme="minorHAnsi"/>
          <w:i/>
          <w:sz w:val="22"/>
          <w:lang w:val="sv-SE"/>
        </w:rPr>
        <w:t xml:space="preserve"> 2018, </w:t>
      </w:r>
      <w:r w:rsidRPr="00E505B4">
        <w:rPr>
          <w:rFonts w:asciiTheme="minorHAnsi" w:hAnsiTheme="minorHAnsi" w:cstheme="minorHAnsi"/>
          <w:i/>
          <w:sz w:val="22"/>
          <w:lang w:val="sv-SE"/>
        </w:rPr>
        <w:t>var omsättningen</w:t>
      </w:r>
      <w:r w:rsidR="006C2249" w:rsidRPr="00E505B4">
        <w:rPr>
          <w:rFonts w:asciiTheme="minorHAnsi" w:hAnsiTheme="minorHAnsi" w:cstheme="minorHAnsi"/>
          <w:i/>
          <w:sz w:val="22"/>
          <w:lang w:val="sv-SE"/>
        </w:rPr>
        <w:t xml:space="preserve"> 286,7 M</w:t>
      </w:r>
      <w:r w:rsidRPr="00E505B4">
        <w:rPr>
          <w:rFonts w:asciiTheme="minorHAnsi" w:hAnsiTheme="minorHAnsi" w:cstheme="minorHAnsi"/>
          <w:i/>
          <w:sz w:val="22"/>
          <w:lang w:val="sv-SE"/>
        </w:rPr>
        <w:t xml:space="preserve"> </w:t>
      </w:r>
      <w:r w:rsidR="006C2249" w:rsidRPr="00E505B4">
        <w:rPr>
          <w:rFonts w:asciiTheme="minorHAnsi" w:hAnsiTheme="minorHAnsi" w:cstheme="minorHAnsi"/>
          <w:i/>
          <w:sz w:val="22"/>
          <w:lang w:val="sv-SE"/>
        </w:rPr>
        <w:t xml:space="preserve">EUR </w:t>
      </w:r>
    </w:p>
    <w:p w14:paraId="663A3902" w14:textId="71A9396D" w:rsidR="006C2249" w:rsidRPr="00063154" w:rsidRDefault="006D7B61" w:rsidP="00063154">
      <w:pPr>
        <w:spacing w:line="360" w:lineRule="auto"/>
        <w:rPr>
          <w:i/>
          <w:sz w:val="20"/>
          <w:szCs w:val="20"/>
          <w:lang w:val="en-GB"/>
        </w:rPr>
      </w:pPr>
      <w:r w:rsidRPr="006D7B61">
        <w:rPr>
          <w:i/>
          <w:sz w:val="20"/>
          <w:szCs w:val="20"/>
        </w:rPr>
        <w:t>med cirka 1400 anställda. Mirka har 18 dotterbolag i Europa, Mellanöstern, Nord- och Sydamerika samt Asien. Huvudkontor och produktion finns i Finland.</w:t>
      </w:r>
    </w:p>
    <w:p w14:paraId="79AACFF2" w14:textId="77777777" w:rsidR="00FD210E" w:rsidRPr="006C2249" w:rsidRDefault="00FD210E" w:rsidP="006C2249"/>
    <w:sectPr w:rsidR="00FD210E" w:rsidRPr="006C2249" w:rsidSect="00477FF5">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FC38" w14:textId="77777777" w:rsidR="009F261F" w:rsidRDefault="009F261F">
      <w:r>
        <w:separator/>
      </w:r>
    </w:p>
  </w:endnote>
  <w:endnote w:type="continuationSeparator" w:id="0">
    <w:p w14:paraId="59A8D606" w14:textId="77777777" w:rsidR="009F261F" w:rsidRDefault="009F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A988" w14:textId="77777777" w:rsidR="00F215A9" w:rsidRDefault="00D400BD" w:rsidP="00477FF5">
    <w:pPr>
      <w:pStyle w:val="Sidfot"/>
      <w:tabs>
        <w:tab w:val="clear" w:pos="4536"/>
        <w:tab w:val="clear" w:pos="9072"/>
        <w:tab w:val="left" w:pos="8375"/>
      </w:tabs>
    </w:pPr>
    <w:r>
      <w:rPr>
        <w:noProof/>
        <w:lang w:eastAsia="sv-FI"/>
      </w:rPr>
      <w:drawing>
        <wp:anchor distT="0" distB="0" distL="114300" distR="114300" simplePos="0" relativeHeight="251667456" behindDoc="1" locked="0" layoutInCell="1" allowOverlap="1" wp14:anchorId="5EFB1963" wp14:editId="7F710107">
          <wp:simplePos x="0" y="0"/>
          <wp:positionH relativeFrom="column">
            <wp:posOffset>4951095</wp:posOffset>
          </wp:positionH>
          <wp:positionV relativeFrom="page">
            <wp:posOffset>8623935</wp:posOffset>
          </wp:positionV>
          <wp:extent cx="1714500" cy="1881505"/>
          <wp:effectExtent l="0" t="0" r="0" b="4445"/>
          <wp:wrapThrough wrapText="bothSides">
            <wp:wrapPolygon edited="0">
              <wp:start x="0" y="0"/>
              <wp:lineTo x="0" y="21432"/>
              <wp:lineTo x="21360" y="21432"/>
              <wp:lineTo x="21360" y="0"/>
              <wp:lineTo x="0" y="0"/>
            </wp:wrapPolygon>
          </wp:wrapThrough>
          <wp:docPr id="13" name="Picture 13"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406"/>
                  <a:stretch>
                    <a:fillRect/>
                  </a:stretch>
                </pic:blipFill>
                <pic:spPr bwMode="auto">
                  <a:xfrm>
                    <a:off x="0" y="0"/>
                    <a:ext cx="1714500" cy="1881505"/>
                  </a:xfrm>
                  <a:prstGeom prst="rect">
                    <a:avLst/>
                  </a:prstGeom>
                  <a:noFill/>
                </pic:spPr>
              </pic:pic>
            </a:graphicData>
          </a:graphic>
          <wp14:sizeRelH relativeFrom="page">
            <wp14:pctWidth>0</wp14:pctWidth>
          </wp14:sizeRelH>
          <wp14:sizeRelV relativeFrom="page">
            <wp14:pctHeight>0</wp14:pctHeight>
          </wp14:sizeRelV>
        </wp:anchor>
      </w:drawing>
    </w:r>
    <w:r w:rsidR="00477FF5">
      <w:tab/>
    </w:r>
  </w:p>
  <w:p w14:paraId="33FE8379" w14:textId="77777777" w:rsidR="00F215A9" w:rsidRDefault="00F215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0B54" w14:textId="77777777" w:rsidR="00892EA5" w:rsidRPr="007C2DDF" w:rsidRDefault="00D400BD" w:rsidP="007C2DDF">
    <w:pPr>
      <w:pStyle w:val="Sidfot"/>
      <w:rPr>
        <w:rFonts w:ascii="Arial" w:hAnsi="Arial" w:cs="Arial"/>
        <w:sz w:val="12"/>
      </w:rPr>
    </w:pPr>
    <w:r>
      <w:rPr>
        <w:noProof/>
        <w:lang w:eastAsia="sv-FI"/>
      </w:rPr>
      <w:drawing>
        <wp:anchor distT="0" distB="0" distL="114300" distR="114300" simplePos="0" relativeHeight="251665408" behindDoc="1" locked="0" layoutInCell="1" allowOverlap="1" wp14:anchorId="5EFB1964" wp14:editId="3E735437">
          <wp:simplePos x="0" y="0"/>
          <wp:positionH relativeFrom="column">
            <wp:posOffset>4941570</wp:posOffset>
          </wp:positionH>
          <wp:positionV relativeFrom="page">
            <wp:posOffset>8810295</wp:posOffset>
          </wp:positionV>
          <wp:extent cx="1718310" cy="1881505"/>
          <wp:effectExtent l="0" t="0" r="0" b="4445"/>
          <wp:wrapThrough wrapText="bothSides">
            <wp:wrapPolygon edited="0">
              <wp:start x="0" y="0"/>
              <wp:lineTo x="0" y="21432"/>
              <wp:lineTo x="21313" y="21432"/>
              <wp:lineTo x="21313" y="0"/>
              <wp:lineTo x="0" y="0"/>
            </wp:wrapPolygon>
          </wp:wrapThrough>
          <wp:docPr id="10" name="Picture 10"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dog light grey cropped"/>
                  <pic:cNvPicPr>
                    <a:picLocks noChangeAspect="1" noChangeArrowheads="1"/>
                  </pic:cNvPicPr>
                </pic:nvPicPr>
                <pic:blipFill>
                  <a:blip r:embed="rId1">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611A" w14:textId="4938F9A3" w:rsidR="00477FF5" w:rsidRDefault="002F026A">
    <w:pPr>
      <w:pStyle w:val="Sidfot"/>
    </w:pPr>
    <w:r>
      <w:rPr>
        <w:noProof/>
        <w:lang w:eastAsia="sv-FI"/>
      </w:rPr>
      <w:drawing>
        <wp:anchor distT="0" distB="0" distL="114300" distR="114300" simplePos="0" relativeHeight="251671552" behindDoc="1" locked="0" layoutInCell="1" allowOverlap="1" wp14:anchorId="5EFB1969" wp14:editId="29CDAF8B">
          <wp:simplePos x="0" y="0"/>
          <wp:positionH relativeFrom="column">
            <wp:posOffset>-418135</wp:posOffset>
          </wp:positionH>
          <wp:positionV relativeFrom="paragraph">
            <wp:posOffset>554990</wp:posOffset>
          </wp:positionV>
          <wp:extent cx="4526915" cy="252730"/>
          <wp:effectExtent l="0" t="0" r="6985" b="0"/>
          <wp:wrapTight wrapText="bothSides">
            <wp:wrapPolygon edited="0">
              <wp:start x="0" y="0"/>
              <wp:lineTo x="0" y="19538"/>
              <wp:lineTo x="21542" y="19538"/>
              <wp:lineTo x="21542" y="0"/>
              <wp:lineTo x="0" y="0"/>
            </wp:wrapPolygon>
          </wp:wrapTight>
          <wp:docPr id="24" name="Picture 24" descr="KW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WH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6915" cy="252730"/>
                  </a:xfrm>
                  <a:prstGeom prst="rect">
                    <a:avLst/>
                  </a:prstGeom>
                  <a:noFill/>
                </pic:spPr>
              </pic:pic>
            </a:graphicData>
          </a:graphic>
          <wp14:sizeRelH relativeFrom="page">
            <wp14:pctWidth>0</wp14:pctWidth>
          </wp14:sizeRelH>
          <wp14:sizeRelV relativeFrom="page">
            <wp14:pctHeight>0</wp14:pctHeight>
          </wp14:sizeRelV>
        </wp:anchor>
      </w:drawing>
    </w:r>
    <w:r w:rsidR="00D400BD">
      <w:rPr>
        <w:noProof/>
        <w:lang w:eastAsia="sv-FI"/>
      </w:rPr>
      <w:drawing>
        <wp:anchor distT="0" distB="0" distL="114300" distR="114300" simplePos="0" relativeHeight="251673600" behindDoc="1" locked="0" layoutInCell="1" allowOverlap="1" wp14:anchorId="5EFB1968" wp14:editId="32BBC761">
          <wp:simplePos x="0" y="0"/>
          <wp:positionH relativeFrom="column">
            <wp:posOffset>5093970</wp:posOffset>
          </wp:positionH>
          <wp:positionV relativeFrom="page">
            <wp:posOffset>8776335</wp:posOffset>
          </wp:positionV>
          <wp:extent cx="1718310" cy="1881505"/>
          <wp:effectExtent l="0" t="0" r="0" b="4445"/>
          <wp:wrapThrough wrapText="bothSides">
            <wp:wrapPolygon edited="0">
              <wp:start x="0" y="0"/>
              <wp:lineTo x="0" y="21432"/>
              <wp:lineTo x="21313" y="21432"/>
              <wp:lineTo x="21313" y="0"/>
              <wp:lineTo x="0" y="0"/>
            </wp:wrapPolygon>
          </wp:wrapThrough>
          <wp:docPr id="26" name="Picture 26" descr="bulldog light grey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dog light grey cropped"/>
                  <pic:cNvPicPr>
                    <a:picLocks noChangeAspect="1" noChangeArrowheads="1"/>
                  </pic:cNvPicPr>
                </pic:nvPicPr>
                <pic:blipFill>
                  <a:blip r:embed="rId2">
                    <a:extLst>
                      <a:ext uri="{28A0092B-C50C-407E-A947-70E740481C1C}">
                        <a14:useLocalDpi xmlns:a14="http://schemas.microsoft.com/office/drawing/2010/main" val="0"/>
                      </a:ext>
                    </a:extLst>
                  </a:blip>
                  <a:srcRect r="17223"/>
                  <a:stretch>
                    <a:fillRect/>
                  </a:stretch>
                </pic:blipFill>
                <pic:spPr bwMode="auto">
                  <a:xfrm>
                    <a:off x="0" y="0"/>
                    <a:ext cx="1718310" cy="1881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5218" w14:textId="77777777" w:rsidR="009F261F" w:rsidRDefault="009F261F">
      <w:r>
        <w:separator/>
      </w:r>
    </w:p>
  </w:footnote>
  <w:footnote w:type="continuationSeparator" w:id="0">
    <w:p w14:paraId="4CC66296" w14:textId="77777777" w:rsidR="009F261F" w:rsidRDefault="009F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CBEC" w14:textId="77777777" w:rsidR="00FD210E" w:rsidRDefault="00D400BD">
    <w:pPr>
      <w:pStyle w:val="Sidhuvud"/>
    </w:pPr>
    <w:r>
      <w:rPr>
        <w:noProof/>
        <w:lang w:eastAsia="sv-FI"/>
      </w:rPr>
      <w:drawing>
        <wp:anchor distT="0" distB="0" distL="114300" distR="114300" simplePos="0" relativeHeight="251666432" behindDoc="1" locked="0" layoutInCell="1" allowOverlap="1" wp14:anchorId="5EFB1961" wp14:editId="57D257D9">
          <wp:simplePos x="0" y="0"/>
          <wp:positionH relativeFrom="column">
            <wp:posOffset>-904875</wp:posOffset>
          </wp:positionH>
          <wp:positionV relativeFrom="paragraph">
            <wp:posOffset>-171450</wp:posOffset>
          </wp:positionV>
          <wp:extent cx="1619250" cy="361950"/>
          <wp:effectExtent l="0" t="0" r="0" b="0"/>
          <wp:wrapNone/>
          <wp:docPr id="12" name="Picture 12" descr="Yellow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llow_Bla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D07A" w14:textId="77777777" w:rsidR="006C1440" w:rsidRDefault="00D400BD">
    <w:pPr>
      <w:pStyle w:val="Sidhuvud"/>
    </w:pPr>
    <w:r>
      <w:rPr>
        <w:noProof/>
        <w:lang w:eastAsia="sv-FI"/>
      </w:rPr>
      <w:drawing>
        <wp:anchor distT="0" distB="0" distL="114300" distR="114300" simplePos="0" relativeHeight="251662336" behindDoc="1" locked="0" layoutInCell="1" allowOverlap="1" wp14:anchorId="5EFB1962" wp14:editId="0583D97D">
          <wp:simplePos x="0" y="0"/>
          <wp:positionH relativeFrom="page">
            <wp:posOffset>0</wp:posOffset>
          </wp:positionH>
          <wp:positionV relativeFrom="paragraph">
            <wp:posOffset>-74930</wp:posOffset>
          </wp:positionV>
          <wp:extent cx="1619250" cy="35983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llow_Blac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359833"/>
                  </a:xfrm>
                  <a:prstGeom prst="rect">
                    <a:avLst/>
                  </a:prstGeom>
                  <a:noFill/>
                </pic:spPr>
              </pic:pic>
            </a:graphicData>
          </a:graphic>
          <wp14:sizeRelH relativeFrom="page">
            <wp14:pctWidth>0</wp14:pctWidth>
          </wp14:sizeRelH>
          <wp14:sizeRelV relativeFrom="page">
            <wp14:pctHeight>0</wp14:pctHeight>
          </wp14:sizeRelV>
        </wp:anchor>
      </w:drawing>
    </w:r>
  </w:p>
  <w:p w14:paraId="6201C5B7" w14:textId="77777777" w:rsidR="006C1440" w:rsidRDefault="006C14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6D70" w14:textId="1B252A38" w:rsidR="00477FF5" w:rsidRPr="00731CFF" w:rsidRDefault="00CA452C" w:rsidP="00CA452C">
    <w:pPr>
      <w:pStyle w:val="Sidhuvud"/>
      <w:jc w:val="right"/>
      <w:rPr>
        <w:color w:val="808080" w:themeColor="background1" w:themeShade="80"/>
        <w:sz w:val="20"/>
        <w:szCs w:val="20"/>
      </w:rPr>
    </w:pPr>
    <w:r w:rsidRPr="00731CFF">
      <w:rPr>
        <w:color w:val="808080" w:themeColor="background1" w:themeShade="80"/>
        <w:sz w:val="20"/>
        <w:szCs w:val="20"/>
      </w:rPr>
      <w:fldChar w:fldCharType="begin"/>
    </w:r>
    <w:r w:rsidRPr="00731CFF">
      <w:rPr>
        <w:color w:val="808080" w:themeColor="background1" w:themeShade="80"/>
        <w:sz w:val="20"/>
        <w:szCs w:val="20"/>
      </w:rPr>
      <w:instrText xml:space="preserve"> TIME \@ "dd-MM-yyyy" </w:instrText>
    </w:r>
    <w:r w:rsidRPr="00731CFF">
      <w:rPr>
        <w:color w:val="808080" w:themeColor="background1" w:themeShade="80"/>
        <w:sz w:val="20"/>
        <w:szCs w:val="20"/>
      </w:rPr>
      <w:fldChar w:fldCharType="separate"/>
    </w:r>
    <w:r w:rsidR="002C149D">
      <w:rPr>
        <w:noProof/>
        <w:color w:val="808080" w:themeColor="background1" w:themeShade="80"/>
        <w:sz w:val="20"/>
        <w:szCs w:val="20"/>
      </w:rPr>
      <w:t>11-06-2019</w:t>
    </w:r>
    <w:r w:rsidRPr="00731CFF">
      <w:rPr>
        <w:color w:val="808080" w:themeColor="background1" w:themeShade="80"/>
        <w:sz w:val="20"/>
        <w:szCs w:val="20"/>
      </w:rPr>
      <w:fldChar w:fldCharType="end"/>
    </w:r>
    <w:r w:rsidR="00D400BD" w:rsidRPr="00731CFF">
      <w:rPr>
        <w:noProof/>
        <w:color w:val="808080" w:themeColor="background1" w:themeShade="80"/>
        <w:sz w:val="20"/>
        <w:szCs w:val="20"/>
        <w:lang w:eastAsia="sv-FI"/>
      </w:rPr>
      <w:drawing>
        <wp:anchor distT="0" distB="0" distL="114300" distR="114300" simplePos="0" relativeHeight="251672576" behindDoc="1" locked="0" layoutInCell="1" allowOverlap="1" wp14:anchorId="5EFB1965" wp14:editId="1B16DEE1">
          <wp:simplePos x="0" y="0"/>
          <wp:positionH relativeFrom="page">
            <wp:posOffset>0</wp:posOffset>
          </wp:positionH>
          <wp:positionV relativeFrom="paragraph">
            <wp:posOffset>-76200</wp:posOffset>
          </wp:positionV>
          <wp:extent cx="1619250" cy="359833"/>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ellow_Black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359833"/>
                  </a:xfrm>
                  <a:prstGeom prst="rect">
                    <a:avLst/>
                  </a:prstGeom>
                  <a:noFill/>
                </pic:spPr>
              </pic:pic>
            </a:graphicData>
          </a:graphic>
          <wp14:sizeRelH relativeFrom="page">
            <wp14:pctWidth>0</wp14:pctWidth>
          </wp14:sizeRelH>
          <wp14:sizeRelV relativeFrom="page">
            <wp14:pctHeight>0</wp14:pctHeight>
          </wp14:sizeRelV>
        </wp:anchor>
      </w:drawing>
    </w:r>
  </w:p>
  <w:p w14:paraId="4E323741" w14:textId="77777777" w:rsidR="00477FF5" w:rsidRPr="00731CFF" w:rsidRDefault="00477FF5">
    <w:pPr>
      <w:pStyle w:val="Sidhuvud"/>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6ED5"/>
    <w:multiLevelType w:val="hybridMultilevel"/>
    <w:tmpl w:val="3E12AD7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3706C"/>
    <w:multiLevelType w:val="hybridMultilevel"/>
    <w:tmpl w:val="41CA72C6"/>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D25BAA"/>
    <w:multiLevelType w:val="hybridMultilevel"/>
    <w:tmpl w:val="9536A72A"/>
    <w:lvl w:ilvl="0" w:tplc="E62CC2CE">
      <w:start w:val="1"/>
      <w:numFmt w:val="bullet"/>
      <w:lvlText w:val=""/>
      <w:lvlJc w:val="left"/>
      <w:pPr>
        <w:tabs>
          <w:tab w:val="num" w:pos="720"/>
        </w:tabs>
        <w:ind w:left="720" w:hanging="360"/>
      </w:pPr>
      <w:rPr>
        <w:rFonts w:ascii="Symbol" w:hAnsi="Symbol" w:hint="default"/>
        <w:sz w:val="3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6050B"/>
    <w:multiLevelType w:val="hybridMultilevel"/>
    <w:tmpl w:val="6C940004"/>
    <w:lvl w:ilvl="0" w:tplc="E62CC2CE">
      <w:start w:val="1"/>
      <w:numFmt w:val="bullet"/>
      <w:lvlText w:val=""/>
      <w:lvlJc w:val="left"/>
      <w:pPr>
        <w:tabs>
          <w:tab w:val="num" w:pos="720"/>
        </w:tabs>
        <w:ind w:left="720" w:hanging="360"/>
      </w:pPr>
      <w:rPr>
        <w:rFonts w:ascii="Symbol" w:hAnsi="Symbol" w:hint="default"/>
        <w:sz w:val="32"/>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A4B9A"/>
    <w:multiLevelType w:val="multilevel"/>
    <w:tmpl w:val="3E12A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52"/>
    <w:rsid w:val="00002408"/>
    <w:rsid w:val="00005216"/>
    <w:rsid w:val="00005B14"/>
    <w:rsid w:val="00021E6F"/>
    <w:rsid w:val="000437F9"/>
    <w:rsid w:val="00046B57"/>
    <w:rsid w:val="000606BB"/>
    <w:rsid w:val="00063154"/>
    <w:rsid w:val="00081ACD"/>
    <w:rsid w:val="000E6572"/>
    <w:rsid w:val="000F61A0"/>
    <w:rsid w:val="00122DB7"/>
    <w:rsid w:val="001402A6"/>
    <w:rsid w:val="001474C1"/>
    <w:rsid w:val="00180CC1"/>
    <w:rsid w:val="001821DE"/>
    <w:rsid w:val="00186E77"/>
    <w:rsid w:val="001C1C25"/>
    <w:rsid w:val="001D20DC"/>
    <w:rsid w:val="001E0583"/>
    <w:rsid w:val="00272510"/>
    <w:rsid w:val="00276B03"/>
    <w:rsid w:val="002A0E02"/>
    <w:rsid w:val="002C149D"/>
    <w:rsid w:val="002C4EA0"/>
    <w:rsid w:val="002D180D"/>
    <w:rsid w:val="002E0774"/>
    <w:rsid w:val="002F026A"/>
    <w:rsid w:val="002F3B0D"/>
    <w:rsid w:val="00317D95"/>
    <w:rsid w:val="00320E92"/>
    <w:rsid w:val="0033753C"/>
    <w:rsid w:val="00366F71"/>
    <w:rsid w:val="0037217B"/>
    <w:rsid w:val="00377B54"/>
    <w:rsid w:val="003B0A1D"/>
    <w:rsid w:val="003E2C62"/>
    <w:rsid w:val="003F2D1D"/>
    <w:rsid w:val="004311FB"/>
    <w:rsid w:val="00434D82"/>
    <w:rsid w:val="0044028B"/>
    <w:rsid w:val="00477FF5"/>
    <w:rsid w:val="004B0DAC"/>
    <w:rsid w:val="004C2043"/>
    <w:rsid w:val="004C680C"/>
    <w:rsid w:val="004E4F6D"/>
    <w:rsid w:val="00521B39"/>
    <w:rsid w:val="005277B3"/>
    <w:rsid w:val="0053599E"/>
    <w:rsid w:val="005573FE"/>
    <w:rsid w:val="00583C1A"/>
    <w:rsid w:val="005B6093"/>
    <w:rsid w:val="005F7957"/>
    <w:rsid w:val="00602F72"/>
    <w:rsid w:val="00606F61"/>
    <w:rsid w:val="00616CCA"/>
    <w:rsid w:val="0063372E"/>
    <w:rsid w:val="006932BF"/>
    <w:rsid w:val="0069581D"/>
    <w:rsid w:val="006C1440"/>
    <w:rsid w:val="006C2249"/>
    <w:rsid w:val="006D6C6E"/>
    <w:rsid w:val="006D7B61"/>
    <w:rsid w:val="006E46C8"/>
    <w:rsid w:val="00731CFF"/>
    <w:rsid w:val="007B10D5"/>
    <w:rsid w:val="007C2DDF"/>
    <w:rsid w:val="007C7EBF"/>
    <w:rsid w:val="007E0F4F"/>
    <w:rsid w:val="007F1222"/>
    <w:rsid w:val="00810CFB"/>
    <w:rsid w:val="00817415"/>
    <w:rsid w:val="00826318"/>
    <w:rsid w:val="00873DC1"/>
    <w:rsid w:val="00892EA5"/>
    <w:rsid w:val="008A22FF"/>
    <w:rsid w:val="008A3F90"/>
    <w:rsid w:val="008B40A8"/>
    <w:rsid w:val="008C5C26"/>
    <w:rsid w:val="008D0A0F"/>
    <w:rsid w:val="008D3D97"/>
    <w:rsid w:val="008E3A9E"/>
    <w:rsid w:val="008F6452"/>
    <w:rsid w:val="008F75EA"/>
    <w:rsid w:val="0092017F"/>
    <w:rsid w:val="00922301"/>
    <w:rsid w:val="009343B0"/>
    <w:rsid w:val="00944A2C"/>
    <w:rsid w:val="00952722"/>
    <w:rsid w:val="00956894"/>
    <w:rsid w:val="0098202D"/>
    <w:rsid w:val="009A42F0"/>
    <w:rsid w:val="009B1856"/>
    <w:rsid w:val="009B7DBE"/>
    <w:rsid w:val="009C76EF"/>
    <w:rsid w:val="009F261F"/>
    <w:rsid w:val="00A12E6E"/>
    <w:rsid w:val="00A21009"/>
    <w:rsid w:val="00A25C2C"/>
    <w:rsid w:val="00A40806"/>
    <w:rsid w:val="00A53F8A"/>
    <w:rsid w:val="00A54F76"/>
    <w:rsid w:val="00A56635"/>
    <w:rsid w:val="00A62E7D"/>
    <w:rsid w:val="00A80B76"/>
    <w:rsid w:val="00A8303B"/>
    <w:rsid w:val="00A8519F"/>
    <w:rsid w:val="00A9176C"/>
    <w:rsid w:val="00A919F6"/>
    <w:rsid w:val="00AC1EAE"/>
    <w:rsid w:val="00AE1839"/>
    <w:rsid w:val="00B1007D"/>
    <w:rsid w:val="00B3114E"/>
    <w:rsid w:val="00B855B6"/>
    <w:rsid w:val="00B96FC8"/>
    <w:rsid w:val="00BD4303"/>
    <w:rsid w:val="00BF2D2A"/>
    <w:rsid w:val="00BF7DE6"/>
    <w:rsid w:val="00C07B01"/>
    <w:rsid w:val="00C313C9"/>
    <w:rsid w:val="00C428BA"/>
    <w:rsid w:val="00C43E58"/>
    <w:rsid w:val="00C63B5C"/>
    <w:rsid w:val="00C86B83"/>
    <w:rsid w:val="00C90984"/>
    <w:rsid w:val="00C95266"/>
    <w:rsid w:val="00CA21CC"/>
    <w:rsid w:val="00CA452C"/>
    <w:rsid w:val="00CD3395"/>
    <w:rsid w:val="00CF0EE0"/>
    <w:rsid w:val="00D07DD6"/>
    <w:rsid w:val="00D16753"/>
    <w:rsid w:val="00D400BD"/>
    <w:rsid w:val="00D44B32"/>
    <w:rsid w:val="00D755D1"/>
    <w:rsid w:val="00DC0336"/>
    <w:rsid w:val="00DC0919"/>
    <w:rsid w:val="00E10782"/>
    <w:rsid w:val="00E16E70"/>
    <w:rsid w:val="00E505B4"/>
    <w:rsid w:val="00E602F7"/>
    <w:rsid w:val="00E65F1F"/>
    <w:rsid w:val="00E726B7"/>
    <w:rsid w:val="00E913EB"/>
    <w:rsid w:val="00F0244D"/>
    <w:rsid w:val="00F215A9"/>
    <w:rsid w:val="00F24183"/>
    <w:rsid w:val="00F5461F"/>
    <w:rsid w:val="00F704D5"/>
    <w:rsid w:val="00F77AE5"/>
    <w:rsid w:val="00F9797D"/>
    <w:rsid w:val="00FA44D9"/>
    <w:rsid w:val="00FD210E"/>
    <w:rsid w:val="00FD38CB"/>
    <w:rsid w:val="00FE1D31"/>
    <w:rsid w:val="00FF265A"/>
  </w:rsids>
  <m:mathPr>
    <m:mathFont m:val="Cambria Math"/>
    <m:brkBin m:val="before"/>
    <m:brkBinSub m:val="--"/>
    <m:smallFrac m:val="0"/>
    <m:dispDef/>
    <m:lMargin m:val="0"/>
    <m:rMargin m:val="0"/>
    <m:defJc m:val="centerGroup"/>
    <m:wrapIndent m:val="1440"/>
    <m:intLim m:val="subSup"/>
    <m:naryLim m:val="undOvr"/>
  </m:mathPr>
  <w:themeFontLang w:val="sv-FI"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C6498A"/>
  <w15:docId w15:val="{27206740-11CF-4F7C-809C-D8166CE9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sv-FI"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301"/>
  </w:style>
  <w:style w:type="paragraph" w:styleId="Rubrik1">
    <w:name w:val="heading 1"/>
    <w:basedOn w:val="Normal"/>
    <w:next w:val="Normal"/>
    <w:qFormat/>
    <w:rsid w:val="00B1007D"/>
    <w:pPr>
      <w:keepNext/>
      <w:spacing w:before="240" w:after="60"/>
      <w:outlineLvl w:val="0"/>
    </w:pPr>
    <w:rPr>
      <w:rFonts w:ascii="Arial" w:hAnsi="Arial" w:cs="Arial"/>
      <w:b/>
      <w:bCs/>
      <w:kern w:val="32"/>
      <w:sz w:val="32"/>
      <w:szCs w:val="32"/>
      <w:lang w:val="en-AU"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1007D"/>
    <w:pPr>
      <w:tabs>
        <w:tab w:val="center" w:pos="4536"/>
        <w:tab w:val="right" w:pos="9072"/>
      </w:tabs>
    </w:pPr>
  </w:style>
  <w:style w:type="paragraph" w:styleId="Sidfot">
    <w:name w:val="footer"/>
    <w:basedOn w:val="Normal"/>
    <w:link w:val="SidfotChar"/>
    <w:uiPriority w:val="99"/>
    <w:rsid w:val="00B1007D"/>
    <w:pPr>
      <w:tabs>
        <w:tab w:val="center" w:pos="4536"/>
        <w:tab w:val="right" w:pos="9072"/>
      </w:tabs>
    </w:pPr>
  </w:style>
  <w:style w:type="table" w:styleId="Tabellrutnt">
    <w:name w:val="Table Grid"/>
    <w:basedOn w:val="Normaltabell"/>
    <w:rsid w:val="00C6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C0336"/>
    <w:rPr>
      <w:rFonts w:ascii="Tahoma" w:hAnsi="Tahoma" w:cs="Tahoma"/>
      <w:sz w:val="16"/>
      <w:szCs w:val="16"/>
    </w:rPr>
  </w:style>
  <w:style w:type="character" w:customStyle="1" w:styleId="BallongtextChar">
    <w:name w:val="Ballongtext Char"/>
    <w:link w:val="Ballongtext"/>
    <w:rsid w:val="00DC0336"/>
    <w:rPr>
      <w:rFonts w:ascii="Tahoma" w:hAnsi="Tahoma" w:cs="Tahoma"/>
      <w:sz w:val="16"/>
      <w:szCs w:val="16"/>
      <w:lang w:val="sv-SE" w:eastAsia="sv-SE"/>
    </w:rPr>
  </w:style>
  <w:style w:type="paragraph" w:styleId="Normalwebb">
    <w:name w:val="Normal (Web)"/>
    <w:basedOn w:val="Normal"/>
    <w:uiPriority w:val="99"/>
    <w:unhideWhenUsed/>
    <w:rsid w:val="00A21009"/>
    <w:pPr>
      <w:spacing w:before="100" w:beforeAutospacing="1" w:after="100" w:afterAutospacing="1"/>
    </w:pPr>
    <w:rPr>
      <w:rFonts w:eastAsia="SimSun"/>
    </w:rPr>
  </w:style>
  <w:style w:type="character" w:customStyle="1" w:styleId="SidfotChar">
    <w:name w:val="Sidfot Char"/>
    <w:link w:val="Sidfot"/>
    <w:uiPriority w:val="99"/>
    <w:rsid w:val="007C2DDF"/>
    <w:rPr>
      <w:sz w:val="24"/>
      <w:szCs w:val="24"/>
      <w:lang w:val="sv-SE" w:eastAsia="sv-SE"/>
    </w:rPr>
  </w:style>
  <w:style w:type="character" w:customStyle="1" w:styleId="SidhuvudChar">
    <w:name w:val="Sidhuvud Char"/>
    <w:link w:val="Sidhuvud"/>
    <w:uiPriority w:val="99"/>
    <w:rsid w:val="006C1440"/>
    <w:rPr>
      <w:sz w:val="24"/>
      <w:szCs w:val="24"/>
      <w:lang w:val="sv-SE" w:eastAsia="sv-SE"/>
    </w:rPr>
  </w:style>
  <w:style w:type="character" w:styleId="Hyperlnk">
    <w:name w:val="Hyperlink"/>
    <w:basedOn w:val="Standardstycketeckensnitt"/>
    <w:rsid w:val="002F026A"/>
    <w:rPr>
      <w:color w:val="0000FF" w:themeColor="hyperlink"/>
      <w:u w:val="single"/>
    </w:rPr>
  </w:style>
  <w:style w:type="character" w:styleId="Olstomnmnande">
    <w:name w:val="Unresolved Mention"/>
    <w:basedOn w:val="Standardstycketeckensnitt"/>
    <w:uiPriority w:val="99"/>
    <w:semiHidden/>
    <w:unhideWhenUsed/>
    <w:rsid w:val="0063372E"/>
    <w:rPr>
      <w:color w:val="605E5C"/>
      <w:shd w:val="clear" w:color="auto" w:fill="E1DFDD"/>
    </w:rPr>
  </w:style>
  <w:style w:type="paragraph" w:styleId="Ingetavstnd">
    <w:name w:val="No Spacing"/>
    <w:uiPriority w:val="1"/>
    <w:qFormat/>
    <w:rsid w:val="00C313C9"/>
    <w:rPr>
      <w:rFonts w:asciiTheme="minorHAnsi" w:eastAsiaTheme="minorHAnsi" w:hAnsiTheme="minorHAnsi" w:cstheme="minorBidi"/>
      <w:sz w:val="22"/>
      <w:szCs w:val="22"/>
      <w:lang w:eastAsia="en-US"/>
    </w:rPr>
  </w:style>
  <w:style w:type="paragraph" w:styleId="Underrubrik">
    <w:name w:val="Subtitle"/>
    <w:basedOn w:val="Normal"/>
    <w:next w:val="Normal"/>
    <w:link w:val="UnderrubrikChar"/>
    <w:qFormat/>
    <w:rsid w:val="00C313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C313C9"/>
    <w:rPr>
      <w:rFonts w:asciiTheme="minorHAnsi" w:eastAsiaTheme="minorEastAsia" w:hAnsiTheme="minorHAnsi" w:cstheme="minorBidi"/>
      <w:color w:val="5A5A5A" w:themeColor="text1" w:themeTint="A5"/>
      <w:spacing w:val="15"/>
      <w:sz w:val="22"/>
      <w:szCs w:val="22"/>
    </w:rPr>
  </w:style>
  <w:style w:type="paragraph" w:styleId="HTML-frformaterad">
    <w:name w:val="HTML Preformatted"/>
    <w:basedOn w:val="Normal"/>
    <w:link w:val="HTML-frformateradChar"/>
    <w:uiPriority w:val="99"/>
    <w:semiHidden/>
    <w:unhideWhenUsed/>
    <w:rsid w:val="004C2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4C2043"/>
    <w:rPr>
      <w:rFonts w:ascii="Courier New" w:eastAsiaTheme="minorHAnsi" w:hAnsi="Courier New" w:cs="Courier New"/>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er.Gidebratt@mirk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ka.com/sv/batteridrivna-maskin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F25F9C5D14148B4E32D91B520DF8F" ma:contentTypeVersion="3" ma:contentTypeDescription="Create a new document." ma:contentTypeScope="" ma:versionID="32e9e41707b9c99e0a1378455cb150d2">
  <xsd:schema xmlns:xsd="http://www.w3.org/2001/XMLSchema" xmlns:xs="http://www.w3.org/2001/XMLSchema" xmlns:p="http://schemas.microsoft.com/office/2006/metadata/properties" xmlns:ns2="2726b34a-b007-4222-8887-17f7e67b25fa" xmlns:ns3="44392b30-692c-47b9-9b1d-32db1948a073" targetNamespace="http://schemas.microsoft.com/office/2006/metadata/properties" ma:root="true" ma:fieldsID="656997f88b13264e9ab645f6f803412d" ns2:_="" ns3:_="">
    <xsd:import namespace="2726b34a-b007-4222-8887-17f7e67b25fa"/>
    <xsd:import namespace="44392b30-692c-47b9-9b1d-32db1948a073"/>
    <xsd:element name="properties">
      <xsd:complexType>
        <xsd:sequence>
          <xsd:element name="documentManagement">
            <xsd:complexType>
              <xsd:all>
                <xsd:element ref="ns2:Sektor"/>
                <xsd:element ref="ns3:År"/>
                <xsd:element ref="ns3:L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6b34a-b007-4222-8887-17f7e67b25fa" elementFormDefault="qualified">
    <xsd:import namespace="http://schemas.microsoft.com/office/2006/documentManagement/types"/>
    <xsd:import namespace="http://schemas.microsoft.com/office/infopath/2007/PartnerControls"/>
    <xsd:element name="Sektor" ma:index="8" ma:displayName="Sektor" ma:format="Dropdown" ma:internalName="Sektor">
      <xsd:simpleType>
        <xsd:restriction base="dms:Choice">
          <xsd:enumeration value="Bileftermarknaden"/>
          <xsd:enumeration value="Trä"/>
          <xsd:enumeration value="Marin"/>
          <xsd:enumeration value="Måleri &amp; Handel"/>
          <xsd:enumeration value="Gör det själv"/>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44392b30-692c-47b9-9b1d-32db1948a073" elementFormDefault="qualified">
    <xsd:import namespace="http://schemas.microsoft.com/office/2006/documentManagement/types"/>
    <xsd:import namespace="http://schemas.microsoft.com/office/infopath/2007/PartnerControls"/>
    <xsd:element name="År" ma:index="9" ma:displayName="År" ma:format="Dropdown" ma:internalName="_x00c5_r">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restriction>
      </xsd:simpleType>
    </xsd:element>
    <xsd:element name="Land" ma:index="10" ma:displayName="Land" ma:format="Dropdown" ma:internalName="Land">
      <xsd:simpleType>
        <xsd:restriction base="dms:Choice">
          <xsd:enumeration value="Sverige"/>
          <xsd:enumeration value="Norge"/>
          <xsd:enumeration value="Danmark"/>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d xmlns="44392b30-692c-47b9-9b1d-32db1948a073">Sverige</Land>
    <Sektor xmlns="2726b34a-b007-4222-8887-17f7e67b25fa">Bileftermarknaden</Sektor>
    <År xmlns="44392b30-692c-47b9-9b1d-32db1948a073">2019</Å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BECD-96E9-4BA4-8C65-346DC0371FDF}">
  <ds:schemaRefs>
    <ds:schemaRef ds:uri="http://schemas.microsoft.com/sharepoint/v3/contenttype/forms"/>
  </ds:schemaRefs>
</ds:datastoreItem>
</file>

<file path=customXml/itemProps2.xml><?xml version="1.0" encoding="utf-8"?>
<ds:datastoreItem xmlns:ds="http://schemas.openxmlformats.org/officeDocument/2006/customXml" ds:itemID="{8760D29F-3903-47E9-BE3E-26D1D30BEEAB}"/>
</file>

<file path=customXml/itemProps3.xml><?xml version="1.0" encoding="utf-8"?>
<ds:datastoreItem xmlns:ds="http://schemas.openxmlformats.org/officeDocument/2006/customXml" ds:itemID="{0A8A9AB0-282E-46E6-A255-C3C80172354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98164f3-3322-4265-83b6-446de287b1bc"/>
    <ds:schemaRef ds:uri="http://www.w3.org/XML/1998/namespace"/>
    <ds:schemaRef ds:uri="http://purl.org/dc/dcmitype/"/>
  </ds:schemaRefs>
</ds:datastoreItem>
</file>

<file path=customXml/itemProps4.xml><?xml version="1.0" encoding="utf-8"?>
<ds:datastoreItem xmlns:ds="http://schemas.openxmlformats.org/officeDocument/2006/customXml" ds:itemID="{CCFBA2D2-4C77-4049-AB36-0F601AE8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387</Words>
  <Characters>2745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KWH Mirka</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Lillkvist</dc:creator>
  <cp:lastModifiedBy>Li Szczepanska</cp:lastModifiedBy>
  <cp:revision>20</cp:revision>
  <cp:lastPrinted>2016-11-28T06:22:00Z</cp:lastPrinted>
  <dcterms:created xsi:type="dcterms:W3CDTF">2019-05-15T09:43:00Z</dcterms:created>
  <dcterms:modified xsi:type="dcterms:W3CDTF">2019-06-11T09:55:00Z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0x010100891F25F9C5D14148B4E32D91B520DF8F</vt:lpwstr>
  </property>
</Properties>
</file>